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27CA8389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D64E0" w:rsidRPr="000D64E0">
              <w:rPr>
                <w:rFonts w:ascii="Times New Roman" w:hAnsi="Times New Roman" w:cs="Times New Roman"/>
              </w:rPr>
              <w:t>22 540 000 (Лысково)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D64E0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